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70FE" w14:textId="77777777" w:rsidR="00514DDF" w:rsidRDefault="00514DDF" w:rsidP="00514DDF">
      <w:pPr>
        <w:pStyle w:val="Header"/>
        <w:rPr>
          <w:rFonts w:ascii="Times New Roman" w:eastAsia="Arial" w:hAnsi="Times New Roman" w:cs="Times New Roman"/>
          <w:b/>
        </w:rPr>
      </w:pPr>
      <w:r>
        <w:ptab w:relativeTo="margin" w:alignment="center" w:leader="none"/>
      </w:r>
      <w:r w:rsidRPr="00EA2492">
        <w:rPr>
          <w:rFonts w:ascii="Times New Roman" w:eastAsia="Arial" w:hAnsi="Times New Roman" w:cs="Times New Roman"/>
          <w:b/>
        </w:rPr>
        <w:t xml:space="preserve">COUNTY OFFICES COMMITTEE </w:t>
      </w:r>
    </w:p>
    <w:p w14:paraId="03C5B5FD" w14:textId="77777777" w:rsidR="00514DDF" w:rsidRDefault="00514DDF" w:rsidP="00514DDF">
      <w:pPr>
        <w:pStyle w:val="Header"/>
        <w:jc w:val="center"/>
        <w:rPr>
          <w:rFonts w:ascii="Times New Roman" w:eastAsia="Arial" w:hAnsi="Times New Roman" w:cs="Times New Roman"/>
          <w:b/>
        </w:rPr>
      </w:pPr>
      <w:r w:rsidRPr="00EA2492">
        <w:rPr>
          <w:rFonts w:ascii="Times New Roman" w:eastAsia="Arial" w:hAnsi="Times New Roman" w:cs="Times New Roman"/>
          <w:b/>
        </w:rPr>
        <w:t>COUNTY BOARDROOM</w:t>
      </w:r>
    </w:p>
    <w:p w14:paraId="52E36C19" w14:textId="4E769E0C" w:rsidR="00514DDF" w:rsidRPr="00257207" w:rsidRDefault="00B9058E" w:rsidP="00514DDF">
      <w:pPr>
        <w:pStyle w:val="Header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FEBRUARY </w:t>
      </w:r>
      <w:r w:rsidR="00251AA5">
        <w:rPr>
          <w:rFonts w:ascii="Times New Roman" w:eastAsia="Arial" w:hAnsi="Times New Roman" w:cs="Times New Roman"/>
          <w:b/>
        </w:rPr>
        <w:t>1</w:t>
      </w:r>
      <w:r>
        <w:rPr>
          <w:rFonts w:ascii="Times New Roman" w:eastAsia="Arial" w:hAnsi="Times New Roman" w:cs="Times New Roman"/>
          <w:b/>
        </w:rPr>
        <w:t>0</w:t>
      </w:r>
      <w:r w:rsidR="00075E62" w:rsidRPr="00886D7E">
        <w:rPr>
          <w:rFonts w:ascii="Times New Roman" w:eastAsia="Arial" w:hAnsi="Times New Roman" w:cs="Times New Roman"/>
          <w:b/>
        </w:rPr>
        <w:t>, 202</w:t>
      </w:r>
      <w:r w:rsidR="00035834" w:rsidRPr="00886D7E">
        <w:rPr>
          <w:rFonts w:ascii="Times New Roman" w:eastAsia="Arial" w:hAnsi="Times New Roman" w:cs="Times New Roman"/>
          <w:b/>
        </w:rPr>
        <w:t>6</w:t>
      </w:r>
    </w:p>
    <w:p w14:paraId="79B6D5F8" w14:textId="77777777" w:rsidR="00514DDF" w:rsidRDefault="00514DDF" w:rsidP="00514DDF">
      <w:pPr>
        <w:pStyle w:val="Header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AGENDA</w:t>
      </w:r>
    </w:p>
    <w:p w14:paraId="763B7198" w14:textId="3001DFF2" w:rsidR="00514DDF" w:rsidRPr="00603962" w:rsidRDefault="00035834" w:rsidP="00F822EC">
      <w:pPr>
        <w:pStyle w:val="Header"/>
        <w:jc w:val="center"/>
        <w:rPr>
          <w:rFonts w:ascii="Times New Roman" w:eastAsia="Arial" w:hAnsi="Times New Roman" w:cs="Times New Roman"/>
          <w:b/>
          <w:color w:val="FF0000"/>
        </w:rPr>
      </w:pPr>
      <w:r w:rsidRPr="00886D7E">
        <w:rPr>
          <w:rFonts w:ascii="Times New Roman" w:eastAsia="Arial" w:hAnsi="Times New Roman" w:cs="Times New Roman"/>
          <w:b/>
        </w:rPr>
        <w:t>4:30</w:t>
      </w:r>
      <w:r w:rsidR="00514DDF" w:rsidRPr="00886D7E">
        <w:rPr>
          <w:rFonts w:ascii="Times New Roman" w:eastAsia="Arial" w:hAnsi="Times New Roman" w:cs="Times New Roman"/>
          <w:b/>
        </w:rPr>
        <w:t xml:space="preserve"> P.M.</w:t>
      </w:r>
    </w:p>
    <w:p w14:paraId="698401DC" w14:textId="77777777" w:rsidR="00494D3D" w:rsidRPr="00603962" w:rsidRDefault="00494D3D">
      <w:pPr>
        <w:rPr>
          <w:color w:val="FF0000"/>
        </w:rPr>
      </w:pPr>
    </w:p>
    <w:p w14:paraId="37BCB99E" w14:textId="77777777" w:rsidR="00514DDF" w:rsidRDefault="00514DDF"/>
    <w:p w14:paraId="02975CCB" w14:textId="1BEE6682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Call to Order</w:t>
      </w:r>
    </w:p>
    <w:p w14:paraId="65537816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67ED32F" w14:textId="6539ED66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 xml:space="preserve">Roll Call 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Autum Jones, Denise Durst, </w:t>
      </w:r>
      <w:r w:rsidR="00257207">
        <w:rPr>
          <w:rFonts w:ascii="Times New Roman" w:hAnsi="Times New Roman" w:cs="Times New Roman"/>
        </w:rPr>
        <w:t xml:space="preserve">Tim Wilcoxen, Richard Reeb, </w:t>
      </w:r>
      <w:r w:rsidR="00251AA5">
        <w:rPr>
          <w:rFonts w:ascii="Times New Roman" w:hAnsi="Times New Roman" w:cs="Times New Roman"/>
        </w:rPr>
        <w:t>Don Rood</w:t>
      </w:r>
    </w:p>
    <w:p w14:paraId="0DC00E00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CDDAF29" w14:textId="4E32CBC4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Approval of Minutes</w:t>
      </w:r>
    </w:p>
    <w:p w14:paraId="7E784CE2" w14:textId="4AB74B91" w:rsidR="00514DDF" w:rsidRPr="00514DDF" w:rsidRDefault="00514DDF" w:rsidP="00514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Approval of </w:t>
      </w:r>
      <w:r w:rsidR="00B9058E">
        <w:rPr>
          <w:rFonts w:ascii="Times New Roman" w:hAnsi="Times New Roman" w:cs="Times New Roman"/>
        </w:rPr>
        <w:t>January 13, 2026</w:t>
      </w:r>
      <w:r>
        <w:rPr>
          <w:rFonts w:ascii="Times New Roman" w:hAnsi="Times New Roman" w:cs="Times New Roman"/>
        </w:rPr>
        <w:t xml:space="preserve"> minutes</w:t>
      </w:r>
    </w:p>
    <w:p w14:paraId="597A9E79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383934C" w14:textId="1BE5C9C7" w:rsidR="005A0E6F" w:rsidRDefault="005A0E6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Executive Session Minutes</w:t>
      </w:r>
    </w:p>
    <w:p w14:paraId="266EFB91" w14:textId="1E1C7BF7" w:rsidR="008D29F6" w:rsidRPr="00035834" w:rsidRDefault="008D29F6" w:rsidP="00035834">
      <w:pPr>
        <w:rPr>
          <w:rFonts w:ascii="Times New Roman" w:hAnsi="Times New Roman" w:cs="Times New Roman"/>
          <w:b/>
          <w:bCs/>
        </w:rPr>
      </w:pPr>
    </w:p>
    <w:p w14:paraId="4F4B6A09" w14:textId="501E773A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Public Input</w:t>
      </w:r>
    </w:p>
    <w:p w14:paraId="7D921E93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7FB7E55D" w14:textId="6B5441DA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Appointments</w:t>
      </w:r>
      <w:r w:rsidR="007E61FC">
        <w:rPr>
          <w:rFonts w:ascii="Times New Roman" w:hAnsi="Times New Roman" w:cs="Times New Roman"/>
          <w:b/>
          <w:bCs/>
        </w:rPr>
        <w:t>:  No appointments</w:t>
      </w:r>
    </w:p>
    <w:p w14:paraId="00350E2F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01C21491" w14:textId="69ABD5C6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Claims</w:t>
      </w:r>
    </w:p>
    <w:p w14:paraId="307D1E98" w14:textId="02A32D62" w:rsidR="00514DDF" w:rsidRPr="00075E62" w:rsidRDefault="00514DDF" w:rsidP="00514DD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075E62">
        <w:rPr>
          <w:rFonts w:ascii="Times New Roman" w:hAnsi="Times New Roman" w:cs="Times New Roman"/>
        </w:rPr>
        <w:t xml:space="preserve">Approval of </w:t>
      </w:r>
      <w:r w:rsidR="00B9058E">
        <w:rPr>
          <w:rFonts w:ascii="Times New Roman" w:hAnsi="Times New Roman" w:cs="Times New Roman"/>
        </w:rPr>
        <w:t>February</w:t>
      </w:r>
      <w:r w:rsidRPr="00075E62">
        <w:rPr>
          <w:rFonts w:ascii="Times New Roman" w:hAnsi="Times New Roman" w:cs="Times New Roman"/>
        </w:rPr>
        <w:t xml:space="preserve"> </w:t>
      </w:r>
      <w:r w:rsidR="00251AA5">
        <w:rPr>
          <w:rFonts w:ascii="Times New Roman" w:hAnsi="Times New Roman" w:cs="Times New Roman"/>
        </w:rPr>
        <w:t xml:space="preserve">2026 </w:t>
      </w:r>
      <w:r w:rsidRPr="00075E62">
        <w:rPr>
          <w:rFonts w:ascii="Times New Roman" w:hAnsi="Times New Roman" w:cs="Times New Roman"/>
        </w:rPr>
        <w:t>claims</w:t>
      </w:r>
    </w:p>
    <w:p w14:paraId="7EB5C7C3" w14:textId="77777777" w:rsidR="00075E62" w:rsidRPr="00075E62" w:rsidRDefault="00075E62" w:rsidP="00075E62">
      <w:pPr>
        <w:pStyle w:val="ListParagraph"/>
        <w:numPr>
          <w:ilvl w:val="1"/>
          <w:numId w:val="1"/>
        </w:numPr>
        <w:rPr>
          <w:rFonts w:ascii="Times New Roman" w:eastAsia="Arial" w:hAnsi="Times New Roman" w:cs="Times New Roman"/>
        </w:rPr>
      </w:pPr>
      <w:r w:rsidRPr="00075E62">
        <w:rPr>
          <w:rFonts w:ascii="Times New Roman" w:eastAsia="Arial" w:hAnsi="Times New Roman" w:cs="Times New Roman"/>
        </w:rPr>
        <w:t>County Board Per Diem – Roll Call Vote</w:t>
      </w:r>
    </w:p>
    <w:p w14:paraId="67031477" w14:textId="39A2CD31" w:rsidR="00075E62" w:rsidRPr="00514DDF" w:rsidRDefault="00075E62" w:rsidP="00075E62">
      <w:pPr>
        <w:pStyle w:val="ListParagraph"/>
        <w:ind w:left="1800"/>
        <w:rPr>
          <w:rFonts w:ascii="Times New Roman" w:hAnsi="Times New Roman" w:cs="Times New Roman"/>
          <w:b/>
          <w:bCs/>
        </w:rPr>
      </w:pPr>
    </w:p>
    <w:p w14:paraId="3D7BAE84" w14:textId="35345C89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New Business</w:t>
      </w:r>
      <w:r w:rsidR="007E61FC">
        <w:rPr>
          <w:rFonts w:ascii="Times New Roman" w:hAnsi="Times New Roman" w:cs="Times New Roman"/>
          <w:b/>
          <w:bCs/>
        </w:rPr>
        <w:t xml:space="preserve">: </w:t>
      </w:r>
    </w:p>
    <w:p w14:paraId="7CBB4AF4" w14:textId="4B8353BA" w:rsidR="007E61FC" w:rsidRPr="005A05B1" w:rsidRDefault="007E61FC" w:rsidP="007E61F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5A05B1">
        <w:rPr>
          <w:rFonts w:ascii="Times New Roman" w:hAnsi="Times New Roman" w:cs="Times New Roman"/>
        </w:rPr>
        <w:t xml:space="preserve">County Clerk update on the Primary Election concerning candidate objections and the start of Early Voting.  </w:t>
      </w:r>
      <w:r w:rsidR="00D4531E" w:rsidRPr="005A05B1">
        <w:rPr>
          <w:rFonts w:ascii="Times New Roman" w:hAnsi="Times New Roman" w:cs="Times New Roman"/>
        </w:rPr>
        <w:t xml:space="preserve">The Clerk had received notice from the State Board of Elections about an appeal on Joseph Severino and </w:t>
      </w:r>
      <w:proofErr w:type="spellStart"/>
      <w:r w:rsidR="00D4531E" w:rsidRPr="005A05B1">
        <w:rPr>
          <w:rFonts w:ascii="Times New Roman" w:hAnsi="Times New Roman" w:cs="Times New Roman"/>
        </w:rPr>
        <w:t>Rantch</w:t>
      </w:r>
      <w:proofErr w:type="spellEnd"/>
      <w:r w:rsidR="00D4531E" w:rsidRPr="005A05B1">
        <w:rPr>
          <w:rFonts w:ascii="Times New Roman" w:hAnsi="Times New Roman" w:cs="Times New Roman"/>
        </w:rPr>
        <w:t xml:space="preserve"> </w:t>
      </w:r>
      <w:proofErr w:type="spellStart"/>
      <w:r w:rsidR="00D4531E" w:rsidRPr="005A05B1">
        <w:rPr>
          <w:rFonts w:ascii="Times New Roman" w:hAnsi="Times New Roman" w:cs="Times New Roman"/>
        </w:rPr>
        <w:t>Isquith</w:t>
      </w:r>
      <w:proofErr w:type="spellEnd"/>
      <w:r w:rsidR="00D4531E" w:rsidRPr="005A05B1">
        <w:rPr>
          <w:rFonts w:ascii="Times New Roman" w:hAnsi="Times New Roman" w:cs="Times New Roman"/>
        </w:rPr>
        <w:t xml:space="preserve"> remaining on the ballot, and there were concerns over </w:t>
      </w:r>
      <w:r w:rsidR="005A05B1" w:rsidRPr="005A05B1">
        <w:rPr>
          <w:rFonts w:ascii="Times New Roman" w:hAnsi="Times New Roman" w:cs="Times New Roman"/>
        </w:rPr>
        <w:t>whether</w:t>
      </w:r>
      <w:r w:rsidR="00D4531E" w:rsidRPr="005A05B1">
        <w:rPr>
          <w:rFonts w:ascii="Times New Roman" w:hAnsi="Times New Roman" w:cs="Times New Roman"/>
        </w:rPr>
        <w:t xml:space="preserve"> to start early voting on February 5</w:t>
      </w:r>
      <w:r w:rsidR="00D4531E" w:rsidRPr="005A05B1">
        <w:rPr>
          <w:rFonts w:ascii="Times New Roman" w:hAnsi="Times New Roman" w:cs="Times New Roman"/>
          <w:vertAlign w:val="superscript"/>
        </w:rPr>
        <w:t>th</w:t>
      </w:r>
      <w:r w:rsidR="00D4531E" w:rsidRPr="005A05B1">
        <w:rPr>
          <w:rFonts w:ascii="Times New Roman" w:hAnsi="Times New Roman" w:cs="Times New Roman"/>
        </w:rPr>
        <w:t xml:space="preserve">.  </w:t>
      </w:r>
      <w:r w:rsidR="005A05B1" w:rsidRPr="005A05B1">
        <w:rPr>
          <w:rFonts w:ascii="Times New Roman" w:hAnsi="Times New Roman" w:cs="Times New Roman"/>
        </w:rPr>
        <w:t>After discussion with the State’s Attorney’s Office, we made the decision to move forward with voting.</w:t>
      </w:r>
      <w:r w:rsidR="00D4531E" w:rsidRPr="005A05B1">
        <w:rPr>
          <w:rFonts w:ascii="Times New Roman" w:hAnsi="Times New Roman" w:cs="Times New Roman"/>
        </w:rPr>
        <w:t>(</w:t>
      </w:r>
      <w:r w:rsidRPr="005A05B1">
        <w:rPr>
          <w:rFonts w:ascii="Times New Roman" w:hAnsi="Times New Roman" w:cs="Times New Roman"/>
        </w:rPr>
        <w:t>Note: No action to be taken/Informational Only.</w:t>
      </w:r>
      <w:r w:rsidR="00D4531E" w:rsidRPr="005A05B1">
        <w:rPr>
          <w:rFonts w:ascii="Times New Roman" w:hAnsi="Times New Roman" w:cs="Times New Roman"/>
        </w:rPr>
        <w:t>)</w:t>
      </w:r>
      <w:r w:rsidRPr="005A05B1">
        <w:rPr>
          <w:rFonts w:ascii="Times New Roman" w:hAnsi="Times New Roman" w:cs="Times New Roman"/>
        </w:rPr>
        <w:t xml:space="preserve">  </w:t>
      </w:r>
    </w:p>
    <w:p w14:paraId="2865C10B" w14:textId="082FDE64" w:rsidR="002762F4" w:rsidRDefault="008071CA" w:rsidP="005A05B1">
      <w:pPr>
        <w:rPr>
          <w:rFonts w:ascii="Times New Roman" w:hAnsi="Times New Roman" w:cs="Times New Roman"/>
          <w:b/>
          <w:bCs/>
        </w:rPr>
      </w:pPr>
      <w:bookmarkStart w:id="0" w:name="_Hlk152829058"/>
      <w:bookmarkStart w:id="1" w:name="_Hlk155079879"/>
      <w:r w:rsidRPr="00466832">
        <w:rPr>
          <w:rFonts w:ascii="Times New Roman" w:hAnsi="Times New Roman" w:cs="Times New Roman"/>
        </w:rPr>
        <w:t xml:space="preserve"> </w:t>
      </w:r>
      <w:bookmarkEnd w:id="0"/>
      <w:bookmarkEnd w:id="1"/>
    </w:p>
    <w:p w14:paraId="35E22658" w14:textId="5A5DE9CA" w:rsid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Unfinished Business</w:t>
      </w:r>
      <w:r w:rsidR="007C6E0F">
        <w:rPr>
          <w:rFonts w:ascii="Times New Roman" w:hAnsi="Times New Roman" w:cs="Times New Roman"/>
          <w:b/>
          <w:bCs/>
        </w:rPr>
        <w:t>:</w:t>
      </w:r>
    </w:p>
    <w:p w14:paraId="304363EA" w14:textId="4EB5832C" w:rsidR="00181116" w:rsidRPr="005A05B1" w:rsidRDefault="005A05B1" w:rsidP="005A05B1">
      <w:pPr>
        <w:pStyle w:val="ListParagraph"/>
        <w:numPr>
          <w:ilvl w:val="1"/>
          <w:numId w:val="1"/>
        </w:numPr>
        <w:ind w:left="1440"/>
        <w:rPr>
          <w:rFonts w:ascii="Times New Roman" w:hAnsi="Times New Roman" w:cs="Times New Roman"/>
          <w:b/>
          <w:bCs/>
        </w:rPr>
      </w:pPr>
      <w:r w:rsidRPr="005A05B1">
        <w:rPr>
          <w:rFonts w:ascii="Times New Roman" w:hAnsi="Times New Roman" w:cs="Times New Roman"/>
        </w:rPr>
        <w:t xml:space="preserve">Discussion on </w:t>
      </w:r>
      <w:r w:rsidRPr="005A05B1">
        <w:rPr>
          <w:rFonts w:ascii="Times New Roman" w:hAnsi="Times New Roman" w:cs="Times New Roman"/>
        </w:rPr>
        <w:t>the delivery of the monthly County Board Agenda Packet.</w:t>
      </w:r>
    </w:p>
    <w:p w14:paraId="64758140" w14:textId="72A7BF24" w:rsidR="00514DDF" w:rsidRPr="00514DDF" w:rsidRDefault="00514DDF" w:rsidP="00075E62">
      <w:pPr>
        <w:pStyle w:val="ListParagraph"/>
        <w:ind w:left="180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14:paraId="512BC648" w14:textId="7ADAB867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Supervisor of Assessment</w:t>
      </w:r>
    </w:p>
    <w:p w14:paraId="681FABD7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4C1CDB7" w14:textId="62AB7E78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Veteran’s Administration</w:t>
      </w:r>
    </w:p>
    <w:p w14:paraId="65742014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34624B10" w14:textId="221046AD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Other</w:t>
      </w:r>
    </w:p>
    <w:p w14:paraId="12A41B22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4EE99352" w14:textId="32FF992D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Executive Session (if necessary)</w:t>
      </w:r>
    </w:p>
    <w:p w14:paraId="049EC7EA" w14:textId="77777777" w:rsidR="002762F4" w:rsidRDefault="002762F4" w:rsidP="002762F4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6ED9C98E" w14:textId="3CB19B47" w:rsidR="00514DDF" w:rsidRPr="00514DDF" w:rsidRDefault="00514DDF" w:rsidP="00514D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14DDF">
        <w:rPr>
          <w:rFonts w:ascii="Times New Roman" w:hAnsi="Times New Roman" w:cs="Times New Roman"/>
          <w:b/>
          <w:bCs/>
        </w:rPr>
        <w:t>Any Action coming out of Executive Session</w:t>
      </w:r>
    </w:p>
    <w:p w14:paraId="6720C2F5" w14:textId="77777777" w:rsidR="002762F4" w:rsidRPr="002762F4" w:rsidRDefault="002762F4" w:rsidP="002762F4">
      <w:pPr>
        <w:pStyle w:val="ListParagraph"/>
        <w:ind w:left="1080"/>
      </w:pPr>
    </w:p>
    <w:p w14:paraId="5CF9EEA8" w14:textId="5A681CAB" w:rsidR="00514DDF" w:rsidRDefault="00514DDF" w:rsidP="00514DDF">
      <w:pPr>
        <w:pStyle w:val="ListParagraph"/>
        <w:numPr>
          <w:ilvl w:val="0"/>
          <w:numId w:val="1"/>
        </w:numPr>
      </w:pPr>
      <w:r w:rsidRPr="00CB5616">
        <w:rPr>
          <w:rFonts w:ascii="Times New Roman" w:hAnsi="Times New Roman" w:cs="Times New Roman"/>
          <w:b/>
          <w:bCs/>
        </w:rPr>
        <w:t>Adjournment</w:t>
      </w:r>
    </w:p>
    <w:sectPr w:rsidR="00514DDF" w:rsidSect="00A450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31FA"/>
    <w:multiLevelType w:val="hybridMultilevel"/>
    <w:tmpl w:val="0B58A80A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F090CEB"/>
    <w:multiLevelType w:val="hybridMultilevel"/>
    <w:tmpl w:val="72F6E012"/>
    <w:lvl w:ilvl="0" w:tplc="E7CE852C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94216"/>
    <w:multiLevelType w:val="hybridMultilevel"/>
    <w:tmpl w:val="1F36E078"/>
    <w:lvl w:ilvl="0" w:tplc="729E8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5F0ACAE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F275A"/>
    <w:multiLevelType w:val="hybridMultilevel"/>
    <w:tmpl w:val="C5D2B106"/>
    <w:lvl w:ilvl="0" w:tplc="1444E0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A23DFF"/>
    <w:multiLevelType w:val="hybridMultilevel"/>
    <w:tmpl w:val="9AA89DB0"/>
    <w:lvl w:ilvl="0" w:tplc="9FD679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7507237">
    <w:abstractNumId w:val="2"/>
  </w:num>
  <w:num w:numId="2" w16cid:durableId="1175413216">
    <w:abstractNumId w:val="1"/>
  </w:num>
  <w:num w:numId="3" w16cid:durableId="1760517426">
    <w:abstractNumId w:val="0"/>
  </w:num>
  <w:num w:numId="4" w16cid:durableId="1557204762">
    <w:abstractNumId w:val="3"/>
  </w:num>
  <w:num w:numId="5" w16cid:durableId="1273786567">
    <w:abstractNumId w:val="4"/>
  </w:num>
  <w:num w:numId="6" w16cid:durableId="710421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DF"/>
    <w:rsid w:val="00035834"/>
    <w:rsid w:val="00075E62"/>
    <w:rsid w:val="000A41D6"/>
    <w:rsid w:val="000B362D"/>
    <w:rsid w:val="00171B54"/>
    <w:rsid w:val="00181116"/>
    <w:rsid w:val="00251AA5"/>
    <w:rsid w:val="00257207"/>
    <w:rsid w:val="002762F4"/>
    <w:rsid w:val="002C559C"/>
    <w:rsid w:val="002F3DF5"/>
    <w:rsid w:val="00320ED5"/>
    <w:rsid w:val="003657CB"/>
    <w:rsid w:val="00422F4D"/>
    <w:rsid w:val="00466832"/>
    <w:rsid w:val="00483A7F"/>
    <w:rsid w:val="00494D3D"/>
    <w:rsid w:val="004D04E3"/>
    <w:rsid w:val="00514DDF"/>
    <w:rsid w:val="005A05B1"/>
    <w:rsid w:val="005A0E6F"/>
    <w:rsid w:val="00603962"/>
    <w:rsid w:val="00683805"/>
    <w:rsid w:val="006E7DDD"/>
    <w:rsid w:val="0077745D"/>
    <w:rsid w:val="007C6E0F"/>
    <w:rsid w:val="007E61FC"/>
    <w:rsid w:val="008071CA"/>
    <w:rsid w:val="00876250"/>
    <w:rsid w:val="00886D7E"/>
    <w:rsid w:val="008D29F6"/>
    <w:rsid w:val="009125E1"/>
    <w:rsid w:val="009340B7"/>
    <w:rsid w:val="00997B58"/>
    <w:rsid w:val="00A33A28"/>
    <w:rsid w:val="00A35F05"/>
    <w:rsid w:val="00A447F9"/>
    <w:rsid w:val="00A4505B"/>
    <w:rsid w:val="00A51223"/>
    <w:rsid w:val="00A64F5A"/>
    <w:rsid w:val="00A70E80"/>
    <w:rsid w:val="00A873C7"/>
    <w:rsid w:val="00B9058E"/>
    <w:rsid w:val="00C90E97"/>
    <w:rsid w:val="00CB5616"/>
    <w:rsid w:val="00D4531E"/>
    <w:rsid w:val="00E16E69"/>
    <w:rsid w:val="00EB740B"/>
    <w:rsid w:val="00F22A17"/>
    <w:rsid w:val="00F822EC"/>
    <w:rsid w:val="00FC2A62"/>
    <w:rsid w:val="00FE6AFA"/>
    <w:rsid w:val="00FE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9DB86"/>
  <w15:chartTrackingRefBased/>
  <w15:docId w15:val="{C608A661-F628-4FE4-B510-17E452E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DDF"/>
    <w:pPr>
      <w:tabs>
        <w:tab w:val="center" w:pos="4680"/>
        <w:tab w:val="right" w:pos="9360"/>
      </w:tabs>
      <w:ind w:left="0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14DDF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14DDF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Breyman</dc:creator>
  <cp:keywords/>
  <dc:description/>
  <cp:lastModifiedBy>Dawn Kupfer</cp:lastModifiedBy>
  <cp:revision>20</cp:revision>
  <cp:lastPrinted>2024-01-05T16:42:00Z</cp:lastPrinted>
  <dcterms:created xsi:type="dcterms:W3CDTF">2024-12-18T15:46:00Z</dcterms:created>
  <dcterms:modified xsi:type="dcterms:W3CDTF">2026-02-06T00:28:00Z</dcterms:modified>
</cp:coreProperties>
</file>